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A052" w14:textId="405DE329" w:rsidR="009E5E11" w:rsidRDefault="009E5E11" w:rsidP="009E5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838"/>
          <w:sz w:val="24"/>
          <w:szCs w:val="24"/>
        </w:rPr>
      </w:pP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>Saját telken vagy a házunk előtt, közterületen lévő fa</w:t>
      </w:r>
      <w:r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- </w:t>
      </w: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>Ki felel érte?</w:t>
      </w:r>
    </w:p>
    <w:p w14:paraId="6CE067F2" w14:textId="77777777" w:rsidR="009E5E11" w:rsidRPr="009E5E11" w:rsidRDefault="009E5E11" w:rsidP="009E5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838"/>
          <w:sz w:val="24"/>
          <w:szCs w:val="24"/>
        </w:rPr>
      </w:pPr>
    </w:p>
    <w:p w14:paraId="184EA616" w14:textId="0B042D51" w:rsidR="009E5E11" w:rsidRDefault="009E5E11" w:rsidP="009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9E5E11">
        <w:rPr>
          <w:rFonts w:ascii="Times New Roman" w:hAnsi="Times New Roman" w:cs="Times New Roman"/>
          <w:color w:val="383838"/>
          <w:sz w:val="24"/>
          <w:szCs w:val="24"/>
        </w:rPr>
        <w:t>A fák kétségkívül növelik egy ingatlan értékét, ám bizonyos esetekben mégis előfordulhat,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hogy ki kell őket vágnunk. Másra kell azonban ügyelni, ha csak a kertünkben tesszük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mindezt,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és másra, amikor közterületen.</w:t>
      </w:r>
    </w:p>
    <w:p w14:paraId="41B72A20" w14:textId="77777777" w:rsidR="009E5E11" w:rsidRPr="009E5E11" w:rsidRDefault="009E5E11" w:rsidP="009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14:paraId="197D4FA3" w14:textId="6A14A47B" w:rsidR="009E5E11" w:rsidRDefault="009E5E11" w:rsidP="009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83838"/>
          <w:sz w:val="24"/>
          <w:szCs w:val="24"/>
        </w:rPr>
      </w:pP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>Az ingatlan fekvése szerinti önkormányzatok a helyi önkormányzatokról szóló 1990. évi</w:t>
      </w:r>
      <w:r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>LXV. törvény 16. §. (1) bekezdésében biztosított jogkörben eljárva, a környezet</w:t>
      </w:r>
      <w:r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>védelmének általános szabályairól szóló 1995. évi LIII. törvény 46. § (1) bekezdésének c)</w:t>
      </w:r>
      <w:r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>pontjában kapott felhatalmazás alapján rendeletalkotási joggal rendelkeznek az adott</w:t>
      </w:r>
      <w:r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>településen a környezetvédelmi feladatok megoldására, így önkormányzati rendelet</w:t>
      </w:r>
      <w:r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>kibocsátására. A fás szárú növények védelméről szóló 346/2008. (XII.30.)</w:t>
      </w:r>
      <w:r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>kormányrendelet pedig kifejezetten a közterületen lévő fás szárú növényekkel (fák,</w:t>
      </w:r>
      <w:r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>bokrok) kapcsolatban állapít meg szabályokat.</w:t>
      </w:r>
    </w:p>
    <w:p w14:paraId="38B20813" w14:textId="77777777" w:rsidR="009E5E11" w:rsidRPr="009E5E11" w:rsidRDefault="009E5E11" w:rsidP="009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83838"/>
          <w:sz w:val="24"/>
          <w:szCs w:val="24"/>
        </w:rPr>
      </w:pPr>
    </w:p>
    <w:p w14:paraId="2AAF506C" w14:textId="15708893" w:rsidR="009E5E11" w:rsidRDefault="009E5E11" w:rsidP="009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9E5E11">
        <w:rPr>
          <w:rFonts w:ascii="Times New Roman" w:hAnsi="Times New Roman" w:cs="Times New Roman"/>
          <w:color w:val="383838"/>
          <w:sz w:val="24"/>
          <w:szCs w:val="24"/>
        </w:rPr>
        <w:t>A közhasználatú zöldfelület (közutakat kísérő zöldsáv) területére ültetett fa és cserje a közút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 xml:space="preserve">tartozékát képezi az 1988. évi I. törvény alapján, </w:t>
      </w: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így ezen fák tulajdonjoga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függetlenül attól,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 xml:space="preserve">hogy azt magánszemély finanszírozta-e, </w:t>
      </w:r>
      <w:r w:rsidRPr="009E5E11"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az ingatlan tulajdonosáé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lesz.</w:t>
      </w:r>
    </w:p>
    <w:p w14:paraId="2EF68856" w14:textId="77777777" w:rsidR="009E5E11" w:rsidRPr="009E5E11" w:rsidRDefault="009E5E11" w:rsidP="009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14:paraId="3A5B2115" w14:textId="76FA74F8" w:rsidR="009E5E11" w:rsidRDefault="009E5E11" w:rsidP="009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9E5E11">
        <w:rPr>
          <w:rFonts w:ascii="Times New Roman" w:hAnsi="Times New Roman" w:cs="Times New Roman"/>
          <w:color w:val="383838"/>
          <w:sz w:val="24"/>
          <w:szCs w:val="24"/>
        </w:rPr>
        <w:t>Az önkormányzat jegyzője nemcsak kérelemre, hanem hatósági jogkörében is dönthet egy fa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kivágásáról. A jegyző a fás szárú növénnyel rendelkezni jogosultat (ingatlan tulajdonosa) a fás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szárú növény kivágására kötelezheti, ha a fás szárú növény az élet- vagy vagyonbiztonságot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veszélyezteti, és e veszély másként nem hárítható el.</w:t>
      </w:r>
    </w:p>
    <w:p w14:paraId="113B3954" w14:textId="77777777" w:rsidR="009E5E11" w:rsidRPr="009E5E11" w:rsidRDefault="009E5E11" w:rsidP="009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14:paraId="5054E762" w14:textId="2CE56137" w:rsidR="00D527E0" w:rsidRPr="009E5E11" w:rsidRDefault="009E5E11" w:rsidP="009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9E5E11">
        <w:rPr>
          <w:rFonts w:ascii="Times New Roman" w:hAnsi="Times New Roman" w:cs="Times New Roman"/>
          <w:color w:val="383838"/>
          <w:sz w:val="24"/>
          <w:szCs w:val="24"/>
        </w:rPr>
        <w:t>Különösen figyelni kell az olyan növényzetet (fa, bokor), amelyik magasra nő meg, és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szétterülő gyökérzete van. Fokozott veszély forrása lehet szeles, viharos időszakban. Minél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magasabb, annál könnyebben kifordul a földből, ágak szakadhatnak le róla, és lakóépületre,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szerencsétlenebb helyzetben emberre dőlhet. A magán tulajdonban okozott károkon felül nem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>elhanyagolható a közművekben keletkező kár (vezetékek leszakadása, villanyoszlopok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9E5E11">
        <w:rPr>
          <w:rFonts w:ascii="Times New Roman" w:hAnsi="Times New Roman" w:cs="Times New Roman"/>
          <w:color w:val="383838"/>
          <w:sz w:val="24"/>
          <w:szCs w:val="24"/>
        </w:rPr>
        <w:t xml:space="preserve">kidöntése, </w:t>
      </w:r>
      <w:proofErr w:type="spellStart"/>
      <w:r w:rsidRPr="009E5E11">
        <w:rPr>
          <w:rFonts w:ascii="Times New Roman" w:hAnsi="Times New Roman" w:cs="Times New Roman"/>
          <w:color w:val="383838"/>
          <w:sz w:val="24"/>
          <w:szCs w:val="24"/>
        </w:rPr>
        <w:t>stb</w:t>
      </w:r>
      <w:proofErr w:type="spellEnd"/>
      <w:r w:rsidRPr="009E5E11">
        <w:rPr>
          <w:rFonts w:ascii="Times New Roman" w:hAnsi="Times New Roman" w:cs="Times New Roman"/>
          <w:color w:val="383838"/>
          <w:sz w:val="24"/>
          <w:szCs w:val="24"/>
        </w:rPr>
        <w:t>…).</w:t>
      </w:r>
    </w:p>
    <w:sectPr w:rsidR="00D527E0" w:rsidRPr="009E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11"/>
    <w:rsid w:val="009E5E11"/>
    <w:rsid w:val="00D5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741C"/>
  <w15:chartTrackingRefBased/>
  <w15:docId w15:val="{8FEB92D6-FFE9-4392-98C4-FFF9BDB0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Almási-Kiss</dc:creator>
  <cp:keywords/>
  <dc:description/>
  <cp:lastModifiedBy>Zsuzsanna Almási-Kiss</cp:lastModifiedBy>
  <cp:revision>1</cp:revision>
  <dcterms:created xsi:type="dcterms:W3CDTF">2021-09-03T07:14:00Z</dcterms:created>
  <dcterms:modified xsi:type="dcterms:W3CDTF">2021-09-03T07:17:00Z</dcterms:modified>
</cp:coreProperties>
</file>